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06A486F5"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382595">
        <w:rPr>
          <w:rFonts w:ascii="Times New Roman" w:eastAsia="Arial Unicode MS" w:hAnsi="Times New Roman" w:cs="Times New Roman"/>
          <w:b/>
          <w:kern w:val="0"/>
          <w:sz w:val="24"/>
          <w:szCs w:val="24"/>
          <w:lang w:eastAsia="lv-LV"/>
          <w14:ligatures w14:val="none"/>
        </w:rPr>
        <w:t>8</w:t>
      </w:r>
      <w:r w:rsidR="004413CF">
        <w:rPr>
          <w:rFonts w:ascii="Times New Roman" w:eastAsia="Arial Unicode MS" w:hAnsi="Times New Roman" w:cs="Times New Roman"/>
          <w:b/>
          <w:kern w:val="0"/>
          <w:sz w:val="24"/>
          <w:szCs w:val="24"/>
          <w:lang w:eastAsia="lv-LV"/>
          <w14:ligatures w14:val="none"/>
        </w:rPr>
        <w:t>6</w:t>
      </w:r>
    </w:p>
    <w:p w14:paraId="1F79BAD4" w14:textId="64476795"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271D43">
        <w:rPr>
          <w:rFonts w:ascii="Times New Roman" w:eastAsia="Arial Unicode MS" w:hAnsi="Times New Roman" w:cs="Times New Roman"/>
          <w:kern w:val="0"/>
          <w:sz w:val="24"/>
          <w:szCs w:val="24"/>
          <w:lang w:eastAsia="lv-LV"/>
          <w14:ligatures w14:val="none"/>
        </w:rPr>
        <w:t>2</w:t>
      </w:r>
      <w:r w:rsidR="004413CF">
        <w:rPr>
          <w:rFonts w:ascii="Times New Roman" w:eastAsia="Arial Unicode MS" w:hAnsi="Times New Roman" w:cs="Times New Roman"/>
          <w:kern w:val="0"/>
          <w:sz w:val="24"/>
          <w:szCs w:val="24"/>
          <w:lang w:eastAsia="lv-LV"/>
          <w14:ligatures w14:val="none"/>
        </w:rPr>
        <w:t>8</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5A04A560" w14:textId="77777777" w:rsidR="004413CF" w:rsidRPr="004413CF" w:rsidRDefault="004413CF" w:rsidP="004413CF">
      <w:pPr>
        <w:spacing w:after="0" w:line="240" w:lineRule="auto"/>
        <w:jc w:val="both"/>
        <w:rPr>
          <w:rFonts w:ascii="Times New Roman" w:eastAsia="Times New Roman" w:hAnsi="Times New Roman" w:cs="Times New Roman"/>
          <w:b/>
          <w:bCs/>
          <w:kern w:val="0"/>
          <w:sz w:val="24"/>
          <w:szCs w:val="24"/>
          <w:lang w:eastAsia="lv-LV"/>
          <w14:ligatures w14:val="none"/>
        </w:rPr>
      </w:pPr>
      <w:r w:rsidRPr="004413CF">
        <w:rPr>
          <w:rFonts w:ascii="Times New Roman" w:eastAsia="Times New Roman" w:hAnsi="Times New Roman" w:cs="Times New Roman"/>
          <w:b/>
          <w:bCs/>
          <w:kern w:val="0"/>
          <w:sz w:val="24"/>
          <w:szCs w:val="24"/>
          <w:lang w:eastAsia="lv-LV"/>
          <w14:ligatures w14:val="none"/>
        </w:rPr>
        <w:t xml:space="preserve">Par transportlīdzekļa VW </w:t>
      </w:r>
      <w:proofErr w:type="spellStart"/>
      <w:r w:rsidRPr="004413CF">
        <w:rPr>
          <w:rFonts w:ascii="Times New Roman" w:eastAsia="Times New Roman" w:hAnsi="Times New Roman" w:cs="Times New Roman"/>
          <w:b/>
          <w:bCs/>
          <w:kern w:val="0"/>
          <w:sz w:val="24"/>
          <w:szCs w:val="24"/>
          <w:lang w:eastAsia="lv-LV"/>
          <w14:ligatures w14:val="none"/>
        </w:rPr>
        <w:t>Transporter</w:t>
      </w:r>
      <w:proofErr w:type="spellEnd"/>
      <w:r w:rsidRPr="004413CF">
        <w:rPr>
          <w:rFonts w:ascii="Times New Roman" w:eastAsia="Times New Roman" w:hAnsi="Times New Roman" w:cs="Times New Roman"/>
          <w:b/>
          <w:bCs/>
          <w:kern w:val="0"/>
          <w:sz w:val="24"/>
          <w:szCs w:val="20"/>
          <w:shd w:val="clear" w:color="auto" w:fill="FFFFFF"/>
          <w:lang w:eastAsia="lv-LV"/>
          <w14:ligatures w14:val="none"/>
        </w:rPr>
        <w:t xml:space="preserve"> valsts reģistrācijas Nr. FA6019,</w:t>
      </w:r>
      <w:r w:rsidRPr="004413CF">
        <w:rPr>
          <w:rFonts w:ascii="Times New Roman" w:eastAsia="Times New Roman" w:hAnsi="Times New Roman" w:cs="Times New Roman"/>
          <w:kern w:val="0"/>
          <w:sz w:val="24"/>
          <w:szCs w:val="20"/>
          <w:shd w:val="clear" w:color="auto" w:fill="FFFFFF"/>
          <w:lang w:eastAsia="lv-LV"/>
          <w14:ligatures w14:val="none"/>
        </w:rPr>
        <w:t xml:space="preserve"> </w:t>
      </w:r>
      <w:r w:rsidRPr="004413CF">
        <w:rPr>
          <w:rFonts w:ascii="Times New Roman" w:eastAsia="Times New Roman" w:hAnsi="Times New Roman" w:cs="Times New Roman"/>
          <w:b/>
          <w:bCs/>
          <w:kern w:val="0"/>
          <w:sz w:val="24"/>
          <w:szCs w:val="24"/>
          <w:lang w:eastAsia="lv-LV"/>
          <w14:ligatures w14:val="none"/>
        </w:rPr>
        <w:t xml:space="preserve">nodošanu atsavināšanai,  rīkojot izsoli </w:t>
      </w:r>
    </w:p>
    <w:p w14:paraId="473F1307" w14:textId="77777777" w:rsidR="004413CF" w:rsidRPr="004413CF" w:rsidRDefault="004413CF" w:rsidP="004413CF">
      <w:pPr>
        <w:spacing w:after="0" w:line="240" w:lineRule="auto"/>
        <w:jc w:val="both"/>
        <w:rPr>
          <w:rFonts w:ascii="Times New Roman" w:eastAsia="Times New Roman" w:hAnsi="Times New Roman" w:cs="Times New Roman"/>
          <w:kern w:val="0"/>
          <w:sz w:val="24"/>
          <w:szCs w:val="24"/>
          <w:lang w:eastAsia="lv-LV"/>
          <w14:ligatures w14:val="none"/>
        </w:rPr>
      </w:pPr>
    </w:p>
    <w:p w14:paraId="59C9D540" w14:textId="77777777" w:rsidR="004413CF" w:rsidRPr="004413CF" w:rsidRDefault="004413CF" w:rsidP="004413CF">
      <w:pPr>
        <w:spacing w:after="0" w:line="240" w:lineRule="auto"/>
        <w:ind w:firstLine="720"/>
        <w:jc w:val="both"/>
        <w:rPr>
          <w:rFonts w:ascii="Times New Roman" w:eastAsia="Times New Roman" w:hAnsi="Times New Roman" w:cs="Times New Roman"/>
          <w:kern w:val="0"/>
          <w:sz w:val="24"/>
          <w:szCs w:val="20"/>
          <w:shd w:val="clear" w:color="auto" w:fill="FFFFFF"/>
          <w:lang w:eastAsia="lv-LV"/>
          <w14:ligatures w14:val="none"/>
        </w:rPr>
      </w:pPr>
      <w:r w:rsidRPr="004413CF">
        <w:rPr>
          <w:rFonts w:ascii="Times New Roman" w:eastAsia="Times New Roman" w:hAnsi="Times New Roman" w:cs="Times New Roman"/>
          <w:kern w:val="0"/>
          <w:sz w:val="24"/>
          <w:szCs w:val="20"/>
          <w:shd w:val="clear" w:color="auto" w:fill="FFFFFF"/>
          <w:lang w:eastAsia="lv-LV"/>
          <w14:ligatures w14:val="none"/>
        </w:rPr>
        <w:t xml:space="preserve">Madonas novada Dzelzavas pagasta pārvaldes lietošanā un grāmatvedības uzskaitē ir fiziski nolietojusies transportlīdzeklis VW </w:t>
      </w:r>
      <w:proofErr w:type="spellStart"/>
      <w:r w:rsidRPr="004413CF">
        <w:rPr>
          <w:rFonts w:ascii="Times New Roman" w:eastAsia="Times New Roman" w:hAnsi="Times New Roman" w:cs="Times New Roman"/>
          <w:kern w:val="0"/>
          <w:sz w:val="24"/>
          <w:szCs w:val="20"/>
          <w:shd w:val="clear" w:color="auto" w:fill="FFFFFF"/>
          <w:lang w:eastAsia="lv-LV"/>
          <w14:ligatures w14:val="none"/>
        </w:rPr>
        <w:t>Transporter</w:t>
      </w:r>
      <w:proofErr w:type="spellEnd"/>
      <w:r w:rsidRPr="004413CF">
        <w:rPr>
          <w:rFonts w:ascii="Times New Roman" w:eastAsia="Times New Roman" w:hAnsi="Times New Roman" w:cs="Times New Roman"/>
          <w:kern w:val="0"/>
          <w:sz w:val="24"/>
          <w:szCs w:val="20"/>
          <w:shd w:val="clear" w:color="auto" w:fill="FFFFFF"/>
          <w:lang w:eastAsia="lv-LV"/>
          <w14:ligatures w14:val="none"/>
        </w:rPr>
        <w:t xml:space="preserve">, valsts reģistrācijas Nr. FA6019, VIN WV2ZZZ24ZBH053589, izlaiduma gads 1980. Tehniskā eksperta Anša </w:t>
      </w:r>
      <w:proofErr w:type="spellStart"/>
      <w:r w:rsidRPr="004413CF">
        <w:rPr>
          <w:rFonts w:ascii="Times New Roman" w:eastAsia="Times New Roman" w:hAnsi="Times New Roman" w:cs="Times New Roman"/>
          <w:kern w:val="0"/>
          <w:sz w:val="24"/>
          <w:szCs w:val="20"/>
          <w:shd w:val="clear" w:color="auto" w:fill="FFFFFF"/>
          <w:lang w:eastAsia="lv-LV"/>
          <w14:ligatures w14:val="none"/>
        </w:rPr>
        <w:t>Vārsberga</w:t>
      </w:r>
      <w:proofErr w:type="spellEnd"/>
      <w:r w:rsidRPr="004413CF">
        <w:rPr>
          <w:rFonts w:ascii="Times New Roman" w:eastAsia="Times New Roman" w:hAnsi="Times New Roman" w:cs="Times New Roman"/>
          <w:kern w:val="0"/>
          <w:sz w:val="24"/>
          <w:szCs w:val="20"/>
          <w:shd w:val="clear" w:color="auto" w:fill="FFFFFF"/>
          <w:lang w:eastAsia="lv-LV"/>
          <w14:ligatures w14:val="none"/>
        </w:rPr>
        <w:t xml:space="preserve"> vērtējums – vidēji sliktā tehniskajā un vizuālajā stāvoklī, iespējamā tirgus cena 2500,00 EUR, tai skaitā PVN. Bilances atlikusī vērtība ir 0,00 EUR.</w:t>
      </w:r>
    </w:p>
    <w:p w14:paraId="2F06CCB2" w14:textId="77777777" w:rsidR="004413CF" w:rsidRPr="004413CF" w:rsidRDefault="004413CF" w:rsidP="004413CF">
      <w:pPr>
        <w:overflowPunct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lv-LV"/>
          <w14:ligatures w14:val="none"/>
        </w:rPr>
      </w:pPr>
      <w:r w:rsidRPr="004413CF">
        <w:rPr>
          <w:rFonts w:ascii="Times New Roman" w:eastAsia="Times New Roman" w:hAnsi="Times New Roman" w:cs="Times New Roman"/>
          <w:kern w:val="0"/>
          <w:sz w:val="24"/>
          <w:szCs w:val="20"/>
          <w:shd w:val="clear" w:color="auto" w:fill="FFFFFF"/>
          <w:lang w:eastAsia="lv-LV"/>
          <w14:ligatures w14:val="none"/>
        </w:rPr>
        <w:t xml:space="preserve">Pašvaldības īpašuma iznomāšanas un atsavināšanas izsoļu komisija ziņo, protokola izraksts Nr.38, 4. </w:t>
      </w:r>
      <w:r w:rsidRPr="004413CF">
        <w:rPr>
          <w:rFonts w:ascii="Times New Roman" w:eastAsia="Times New Roman" w:hAnsi="Times New Roman" w:cs="Times New Roman"/>
          <w:kern w:val="0"/>
          <w:sz w:val="24"/>
          <w:szCs w:val="24"/>
          <w:lang w:eastAsia="lv-LV"/>
          <w14:ligatures w14:val="none"/>
        </w:rPr>
        <w:t xml:space="preserve">§, </w:t>
      </w:r>
      <w:r w:rsidRPr="004413CF">
        <w:rPr>
          <w:rFonts w:ascii="Times New Roman" w:eastAsia="Times New Roman" w:hAnsi="Times New Roman" w:cs="Arial Unicode MS"/>
          <w:kern w:val="0"/>
          <w:sz w:val="24"/>
          <w:szCs w:val="24"/>
          <w:lang w:eastAsia="lv-LV" w:bidi="lo-LA"/>
          <w14:ligatures w14:val="none"/>
        </w:rPr>
        <w:t xml:space="preserve">elektroniskās izsoles sākums — 18.05.2026. plkst. 13.00, noslēgums — 08.06.2026. plkst. 13.23. Saskaņā ar elektronisko izsoļu vietnē </w:t>
      </w:r>
      <w:hyperlink r:id="rId9" w:tgtFrame="_new" w:history="1">
        <w:r w:rsidRPr="004413CF">
          <w:rPr>
            <w:rFonts w:ascii="Times New Roman" w:eastAsia="Times New Roman" w:hAnsi="Times New Roman" w:cs="Arial Unicode MS"/>
            <w:color w:val="0563C1"/>
            <w:kern w:val="0"/>
            <w:sz w:val="24"/>
            <w:szCs w:val="24"/>
            <w:u w:val="single"/>
            <w:lang w:eastAsia="lv-LV" w:bidi="lo-LA"/>
            <w14:ligatures w14:val="none"/>
          </w:rPr>
          <w:t>https://izsoles.ta.gov.lv</w:t>
        </w:r>
      </w:hyperlink>
      <w:r w:rsidRPr="004413CF">
        <w:rPr>
          <w:rFonts w:ascii="Times New Roman" w:eastAsia="Times New Roman" w:hAnsi="Times New Roman" w:cs="Arial Unicode MS"/>
          <w:kern w:val="0"/>
          <w:sz w:val="24"/>
          <w:szCs w:val="24"/>
          <w:lang w:eastAsia="lv-LV" w:bidi="lo-LA"/>
          <w14:ligatures w14:val="none"/>
        </w:rPr>
        <w:t xml:space="preserve"> 09.06.2026. sagatavoto aktu Nr. 4566015/0/2026-AKT izsolei autorizēti 6 (seši) dalībnieki. </w:t>
      </w:r>
      <w:r w:rsidRPr="004413CF">
        <w:rPr>
          <w:rFonts w:ascii="Times New Roman" w:eastAsia="Times New Roman" w:hAnsi="Times New Roman" w:cs="Times New Roman"/>
          <w:kern w:val="0"/>
          <w:sz w:val="24"/>
          <w:szCs w:val="24"/>
          <w:lang w:eastAsia="lv-LV"/>
          <w14:ligatures w14:val="none"/>
        </w:rPr>
        <w:t>Par izsoles uzvarētāju kļuva izsoles dalībnieks SIA “</w:t>
      </w:r>
      <w:proofErr w:type="spellStart"/>
      <w:r w:rsidRPr="004413CF">
        <w:rPr>
          <w:rFonts w:ascii="Times New Roman" w:eastAsia="Times New Roman" w:hAnsi="Times New Roman" w:cs="Times New Roman"/>
          <w:kern w:val="0"/>
          <w:sz w:val="24"/>
          <w:szCs w:val="24"/>
          <w:lang w:eastAsia="lv-LV"/>
          <w14:ligatures w14:val="none"/>
        </w:rPr>
        <w:t>Relita</w:t>
      </w:r>
      <w:proofErr w:type="spellEnd"/>
      <w:r w:rsidRPr="004413CF">
        <w:rPr>
          <w:rFonts w:ascii="Times New Roman" w:eastAsia="Times New Roman" w:hAnsi="Times New Roman" w:cs="Times New Roman"/>
          <w:kern w:val="0"/>
          <w:sz w:val="24"/>
          <w:szCs w:val="24"/>
          <w:lang w:eastAsia="lv-LV"/>
          <w14:ligatures w14:val="none"/>
        </w:rPr>
        <w:t xml:space="preserve"> būve”, reģistrācijas Nr. 40003673478, kura nosolītā cena par transportlīdzekli ir 5460,00 EUR (pieci tūkstoši četri simti sešdesmit </w:t>
      </w:r>
      <w:proofErr w:type="spellStart"/>
      <w:r w:rsidRPr="004413CF">
        <w:rPr>
          <w:rFonts w:ascii="Times New Roman" w:eastAsia="Times New Roman" w:hAnsi="Times New Roman" w:cs="Times New Roman"/>
          <w:i/>
          <w:iCs/>
          <w:kern w:val="0"/>
          <w:sz w:val="24"/>
          <w:szCs w:val="24"/>
          <w:lang w:eastAsia="lv-LV"/>
          <w14:ligatures w14:val="none"/>
        </w:rPr>
        <w:t>euro</w:t>
      </w:r>
      <w:proofErr w:type="spellEnd"/>
      <w:r w:rsidRPr="004413CF">
        <w:rPr>
          <w:rFonts w:ascii="Times New Roman" w:eastAsia="Times New Roman" w:hAnsi="Times New Roman" w:cs="Times New Roman"/>
          <w:kern w:val="0"/>
          <w:sz w:val="24"/>
          <w:szCs w:val="24"/>
          <w:lang w:eastAsia="lv-LV"/>
          <w14:ligatures w14:val="none"/>
        </w:rPr>
        <w:t xml:space="preserve">, 00 centi) bez PVN, kas paaugstināta par 112 (viens simts divpadsmit) izsoles soļiem. Papildus nosolītajai cenai maksājams pievienotās vērtības nodoklis 21 % apmērā, t. i., 1146,60 EUR (viens tūkstotis viens simts četrdesmit seši </w:t>
      </w:r>
      <w:proofErr w:type="spellStart"/>
      <w:r w:rsidRPr="004413CF">
        <w:rPr>
          <w:rFonts w:ascii="Times New Roman" w:eastAsia="Times New Roman" w:hAnsi="Times New Roman" w:cs="Times New Roman"/>
          <w:kern w:val="0"/>
          <w:sz w:val="24"/>
          <w:szCs w:val="24"/>
          <w:lang w:eastAsia="lv-LV"/>
          <w14:ligatures w14:val="none"/>
        </w:rPr>
        <w:t>euro</w:t>
      </w:r>
      <w:proofErr w:type="spellEnd"/>
      <w:r w:rsidRPr="004413CF">
        <w:rPr>
          <w:rFonts w:ascii="Times New Roman" w:eastAsia="Times New Roman" w:hAnsi="Times New Roman" w:cs="Times New Roman"/>
          <w:kern w:val="0"/>
          <w:sz w:val="24"/>
          <w:szCs w:val="24"/>
          <w:lang w:eastAsia="lv-LV"/>
          <w14:ligatures w14:val="none"/>
        </w:rPr>
        <w:t xml:space="preserve">, 60 centi). Kopējā pirkuma maksa, ieskaitot PVN, ir 6606,60 EUR (seši tūkstoši seši simti seši </w:t>
      </w:r>
      <w:proofErr w:type="spellStart"/>
      <w:r w:rsidRPr="004413CF">
        <w:rPr>
          <w:rFonts w:ascii="Times New Roman" w:eastAsia="Times New Roman" w:hAnsi="Times New Roman" w:cs="Times New Roman"/>
          <w:i/>
          <w:iCs/>
          <w:kern w:val="0"/>
          <w:sz w:val="24"/>
          <w:szCs w:val="24"/>
          <w:lang w:eastAsia="lv-LV"/>
          <w14:ligatures w14:val="none"/>
        </w:rPr>
        <w:t>euro</w:t>
      </w:r>
      <w:proofErr w:type="spellEnd"/>
      <w:r w:rsidRPr="004413CF">
        <w:rPr>
          <w:rFonts w:ascii="Times New Roman" w:eastAsia="Times New Roman" w:hAnsi="Times New Roman" w:cs="Times New Roman"/>
          <w:kern w:val="0"/>
          <w:sz w:val="24"/>
          <w:szCs w:val="24"/>
          <w:lang w:eastAsia="lv-LV"/>
          <w14:ligatures w14:val="none"/>
        </w:rPr>
        <w:t>, 60 centi). Izsoles uzvarētājs nav veicis samaksu atbilstoši Izsoles noteikumu 5.1. punktā noteiktajā termiņā, līdz ar to saskaņā ar Noteikumu 5.2. punktu zaudē tiesības uz izsoles Objektu un iesniegto nodrošinājumu.</w:t>
      </w:r>
    </w:p>
    <w:p w14:paraId="32E79757" w14:textId="77777777" w:rsidR="004413CF" w:rsidRPr="004413CF" w:rsidRDefault="004413CF" w:rsidP="004413CF">
      <w:pPr>
        <w:overflowPunct w:val="0"/>
        <w:autoSpaceDE w:val="0"/>
        <w:autoSpaceDN w:val="0"/>
        <w:adjustRightInd w:val="0"/>
        <w:spacing w:after="0" w:line="240" w:lineRule="auto"/>
        <w:ind w:firstLine="709"/>
        <w:jc w:val="both"/>
        <w:rPr>
          <w:rFonts w:ascii="Times New Roman" w:eastAsia="Times New Roman" w:hAnsi="Times New Roman" w:cs="Arial Unicode MS"/>
          <w:kern w:val="0"/>
          <w:sz w:val="24"/>
          <w:szCs w:val="24"/>
          <w:lang w:eastAsia="lv-LV" w:bidi="lo-LA"/>
          <w14:ligatures w14:val="none"/>
        </w:rPr>
      </w:pPr>
      <w:r w:rsidRPr="004413CF">
        <w:rPr>
          <w:rFonts w:ascii="Times New Roman" w:eastAsia="Times New Roman" w:hAnsi="Times New Roman" w:cs="Arial Unicode MS"/>
          <w:kern w:val="0"/>
          <w:sz w:val="24"/>
          <w:szCs w:val="24"/>
          <w:lang w:eastAsia="lv-LV" w:bidi="lo-LA"/>
          <w14:ligatures w14:val="none"/>
        </w:rPr>
        <w:t>Atbilstoši Izsoles noteikumu 5.3. punktam Izsoles rīkotājs informēja izsoles dalībnieku, kurš nosolīja nākamo augstāko cenu, par tiesībām iegādāties transportlīdzekli par viņa paša solīto augstāko cenu. Minētais izsoles dalībnieks no transportlīdzekļa iegādes atteicās. Līdz ar to, pamatojoties uz Izsoles noteikumu 5.4. punktu, izsole uzskatāma par nenotikušu, jo nākamās augstākās cenas nosolītājs ir atteicies no transportlīdzekļa pirkuma.</w:t>
      </w:r>
    </w:p>
    <w:p w14:paraId="79A5B3CD" w14:textId="77777777" w:rsidR="004413CF" w:rsidRPr="004413CF" w:rsidRDefault="004413CF" w:rsidP="004413CF">
      <w:pPr>
        <w:spacing w:after="0" w:line="240" w:lineRule="auto"/>
        <w:ind w:firstLine="709"/>
        <w:jc w:val="both"/>
        <w:rPr>
          <w:rFonts w:ascii="Times New Roman" w:eastAsia="Times New Roman" w:hAnsi="Times New Roman" w:cs="Arial Unicode MS"/>
          <w:bCs/>
          <w:kern w:val="0"/>
          <w:sz w:val="24"/>
          <w:szCs w:val="24"/>
          <w:lang w:eastAsia="lv-LV" w:bidi="lo-LA"/>
          <w14:ligatures w14:val="none"/>
        </w:rPr>
      </w:pPr>
      <w:r w:rsidRPr="004413CF">
        <w:rPr>
          <w:rFonts w:ascii="Times New Roman" w:eastAsia="Times New Roman" w:hAnsi="Times New Roman" w:cs="Times New Roman"/>
          <w:kern w:val="0"/>
          <w:sz w:val="24"/>
          <w:szCs w:val="24"/>
          <w:lang w:eastAsia="lv-LV"/>
          <w14:ligatures w14:val="none"/>
        </w:rPr>
        <w:t>Izsoļu komisija nolēma a</w:t>
      </w:r>
      <w:r w:rsidRPr="004413CF">
        <w:rPr>
          <w:rFonts w:ascii="Times New Roman" w:eastAsia="Times New Roman" w:hAnsi="Times New Roman" w:cs="Arial Unicode MS"/>
          <w:bCs/>
          <w:kern w:val="0"/>
          <w:sz w:val="24"/>
          <w:szCs w:val="24"/>
          <w:lang w:eastAsia="lv-LV" w:bidi="lo-LA"/>
          <w14:ligatures w14:val="none"/>
        </w:rPr>
        <w:t xml:space="preserve">tzīt par nenotikušu Madonas novada pašvaldības kustamās mantas - transportlīdzekļa </w:t>
      </w:r>
      <w:r w:rsidRPr="004413CF">
        <w:rPr>
          <w:rFonts w:ascii="Times New Roman" w:eastAsia="Times New Roman" w:hAnsi="Times New Roman" w:cs="Times New Roman"/>
          <w:kern w:val="0"/>
          <w:sz w:val="24"/>
          <w:szCs w:val="24"/>
          <w:lang w:eastAsia="lv-LV"/>
          <w14:ligatures w14:val="none"/>
        </w:rPr>
        <w:t xml:space="preserve">VW </w:t>
      </w:r>
      <w:proofErr w:type="spellStart"/>
      <w:r w:rsidRPr="004413CF">
        <w:rPr>
          <w:rFonts w:ascii="Times New Roman" w:eastAsia="Times New Roman" w:hAnsi="Times New Roman" w:cs="Times New Roman"/>
          <w:kern w:val="0"/>
          <w:sz w:val="24"/>
          <w:szCs w:val="24"/>
          <w:lang w:eastAsia="lv-LV"/>
          <w14:ligatures w14:val="none"/>
        </w:rPr>
        <w:t>Transporter</w:t>
      </w:r>
      <w:proofErr w:type="spellEnd"/>
      <w:r w:rsidRPr="004413CF">
        <w:rPr>
          <w:rFonts w:ascii="Times New Roman" w:eastAsia="Times New Roman" w:hAnsi="Times New Roman" w:cs="Times New Roman"/>
          <w:kern w:val="0"/>
          <w:sz w:val="24"/>
          <w:szCs w:val="24"/>
          <w:lang w:eastAsia="lv-LV"/>
          <w14:ligatures w14:val="none"/>
        </w:rPr>
        <w:t xml:space="preserve">, reģistrācijas Nr. FA6019, </w:t>
      </w:r>
      <w:r w:rsidRPr="004413CF">
        <w:rPr>
          <w:rFonts w:ascii="Times New Roman" w:eastAsia="Times New Roman" w:hAnsi="Times New Roman" w:cs="Arial Unicode MS"/>
          <w:bCs/>
          <w:kern w:val="0"/>
          <w:sz w:val="24"/>
          <w:szCs w:val="24"/>
          <w:lang w:eastAsia="lv-LV" w:bidi="lo-LA"/>
          <w14:ligatures w14:val="none"/>
        </w:rPr>
        <w:t>elektronisko izsoli ar augšupejošu soli.</w:t>
      </w:r>
    </w:p>
    <w:p w14:paraId="64EFBF73" w14:textId="77777777" w:rsidR="004413CF" w:rsidRPr="004413CF" w:rsidRDefault="004413CF" w:rsidP="004413CF">
      <w:pPr>
        <w:overflowPunct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lv-LV"/>
          <w14:ligatures w14:val="none"/>
        </w:rPr>
      </w:pPr>
      <w:r w:rsidRPr="004413CF">
        <w:rPr>
          <w:rFonts w:ascii="Times New Roman" w:eastAsia="Times New Roman" w:hAnsi="Times New Roman" w:cs="Times New Roman"/>
          <w:kern w:val="0"/>
          <w:sz w:val="24"/>
          <w:szCs w:val="24"/>
          <w:lang w:eastAsia="lv-LV"/>
          <w14:ligatures w14:val="none"/>
        </w:rPr>
        <w:t>Nav lietderīgi ieguldīt naudu transporta līdzekļa remontā, lai atjaunotu satiksmei derīgu transportlīdzekli, jo izmaksas ir ļoti lielas.</w:t>
      </w:r>
    </w:p>
    <w:p w14:paraId="5C9081E8" w14:textId="77777777" w:rsidR="004413CF" w:rsidRPr="004413CF" w:rsidRDefault="004413CF" w:rsidP="004413CF">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4413CF">
        <w:rPr>
          <w:rFonts w:ascii="Times New Roman" w:eastAsia="Times New Roman" w:hAnsi="Times New Roman" w:cs="Times New Roman"/>
          <w:kern w:val="0"/>
          <w:sz w:val="24"/>
          <w:szCs w:val="24"/>
          <w:lang w:eastAsia="lv-LV"/>
          <w14:ligatures w14:val="none"/>
        </w:rPr>
        <w:t xml:space="preserve">Lai pašvaldībai nerastos nelietderīgi izdevumi, transportlīdzekli VW </w:t>
      </w:r>
      <w:proofErr w:type="spellStart"/>
      <w:r w:rsidRPr="004413CF">
        <w:rPr>
          <w:rFonts w:ascii="Times New Roman" w:eastAsia="Times New Roman" w:hAnsi="Times New Roman" w:cs="Times New Roman"/>
          <w:kern w:val="0"/>
          <w:sz w:val="24"/>
          <w:szCs w:val="24"/>
          <w:lang w:eastAsia="lv-LV"/>
          <w14:ligatures w14:val="none"/>
        </w:rPr>
        <w:t>Transporter</w:t>
      </w:r>
      <w:proofErr w:type="spellEnd"/>
      <w:r w:rsidRPr="004413CF">
        <w:rPr>
          <w:rFonts w:ascii="Times New Roman" w:eastAsia="Times New Roman" w:hAnsi="Times New Roman" w:cs="Times New Roman"/>
          <w:kern w:val="0"/>
          <w:sz w:val="24"/>
          <w:szCs w:val="24"/>
          <w:lang w:eastAsia="lv-LV"/>
          <w14:ligatures w14:val="none"/>
        </w:rPr>
        <w:t xml:space="preserve">, </w:t>
      </w:r>
      <w:r w:rsidRPr="004413CF">
        <w:rPr>
          <w:rFonts w:ascii="Times New Roman" w:eastAsia="Times New Roman" w:hAnsi="Times New Roman" w:cs="Times New Roman"/>
          <w:kern w:val="0"/>
          <w:sz w:val="24"/>
          <w:szCs w:val="20"/>
          <w:shd w:val="clear" w:color="auto" w:fill="FFFFFF"/>
          <w:lang w:eastAsia="lv-LV"/>
          <w14:ligatures w14:val="none"/>
        </w:rPr>
        <w:t xml:space="preserve">valsts reģistrācijas Nr. FA6019, </w:t>
      </w:r>
      <w:r w:rsidRPr="004413CF">
        <w:rPr>
          <w:rFonts w:ascii="Times New Roman" w:eastAsia="Times New Roman" w:hAnsi="Times New Roman" w:cs="Times New Roman"/>
          <w:kern w:val="0"/>
          <w:sz w:val="24"/>
          <w:szCs w:val="24"/>
          <w:lang w:eastAsia="lv-LV"/>
          <w14:ligatures w14:val="none"/>
        </w:rPr>
        <w:t>atsavināt, rīkojot atkārtotu elektronisko izsoli, pārdot par augstāk solīto cenu un izslēgt no CSDD reģistra un norakstīt.</w:t>
      </w:r>
    </w:p>
    <w:p w14:paraId="2ED48709" w14:textId="77777777" w:rsidR="004413CF" w:rsidRPr="004413CF" w:rsidRDefault="004413CF" w:rsidP="004413CF">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4413CF">
        <w:rPr>
          <w:rFonts w:ascii="Times New Roman" w:eastAsia="Times New Roman" w:hAnsi="Times New Roman" w:cs="Times New Roman"/>
          <w:kern w:val="0"/>
          <w:sz w:val="24"/>
          <w:szCs w:val="24"/>
          <w:lang w:eastAsia="lv-LV"/>
          <w14:ligatures w14:val="none"/>
        </w:rPr>
        <w:t xml:space="preserve">Saskaņā ar Publiskas personas mantas atsavināšanas likuma (turpmāk – Likums) 6. panta otrās daļas nosacījumu atļauju atsavināt atvasinātas publiskas personas kustamo mantu dod attiecīgās atvasinātās publiskās personas lēmējinstitūcija vai tās noteikta institūcija, un </w:t>
      </w:r>
      <w:r w:rsidRPr="004413CF">
        <w:rPr>
          <w:rFonts w:ascii="Times New Roman" w:eastAsia="Times New Roman" w:hAnsi="Times New Roman" w:cs="Times New Roman"/>
          <w:kern w:val="0"/>
          <w:sz w:val="24"/>
          <w:szCs w:val="24"/>
          <w:lang w:eastAsia="lv-LV"/>
          <w14:ligatures w14:val="none"/>
        </w:rPr>
        <w:lastRenderedPageBreak/>
        <w:t>saskaņā ar trešajā daļā noteikto lēmumā norāda atsavināšanas veidu. Atbilstoši Likuma 3. panta otrajā daļā noteiktajam publisku personu mantas atsavināšanas pamatveids ir mantas pārdošana izsolē. Atbilstoši Likuma 8. panta sestās daļas nosacījumam kustamās mantas nosacīto cenu apstiprina institūcija, kura saskaņā ar šā Likuma </w:t>
      </w:r>
      <w:hyperlink r:id="rId10" w:anchor="p6" w:history="1">
        <w:r w:rsidRPr="004413CF">
          <w:rPr>
            <w:rFonts w:ascii="Times New Roman" w:eastAsia="Times New Roman" w:hAnsi="Times New Roman" w:cs="Times New Roman"/>
            <w:kern w:val="0"/>
            <w:sz w:val="24"/>
            <w:szCs w:val="24"/>
            <w:lang w:eastAsia="lv-LV"/>
            <w14:ligatures w14:val="none"/>
          </w:rPr>
          <w:t>6. panta</w:t>
        </w:r>
      </w:hyperlink>
      <w:r w:rsidRPr="004413CF">
        <w:rPr>
          <w:rFonts w:ascii="Times New Roman" w:eastAsia="Times New Roman" w:hAnsi="Times New Roman" w:cs="Times New Roman"/>
          <w:kern w:val="0"/>
          <w:sz w:val="24"/>
          <w:szCs w:val="24"/>
          <w:lang w:eastAsia="lv-LV"/>
          <w14:ligatures w14:val="none"/>
        </w:rPr>
        <w:t> nosacījumiem ir tiesīga atļaut attiecīgās mantas atsavināšanu. Kā tas noteikts Likuma 9. panta trešajā daļā un 10. panta pirmajā daļā kustamās mantas atsavināšanu organizē publiska persona vai tās iestāde, kuras valdījumā vai turējumā atrodas attiecīgā manta, un tā arī apstiprina izsoles noteikumus. Likuma 10. panta otrajā daļā paredzēts, ka izsoli rīko tās institūcijas izveidota izsoles komisija, kura organizē mantas atsavināšanu.</w:t>
      </w:r>
    </w:p>
    <w:p w14:paraId="2A4D315F" w14:textId="77777777" w:rsidR="004413CF" w:rsidRPr="004413CF" w:rsidRDefault="004413CF" w:rsidP="004413CF">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4413CF">
        <w:rPr>
          <w:rFonts w:ascii="Times New Roman" w:eastAsia="Times New Roman" w:hAnsi="Times New Roman" w:cs="Times New Roman"/>
          <w:kern w:val="0"/>
          <w:sz w:val="24"/>
          <w:szCs w:val="24"/>
          <w:lang w:eastAsia="lv-LV"/>
          <w14:ligatures w14:val="none"/>
        </w:rPr>
        <w:t>Pašvaldību likuma 10. panta pirmās daļas 17. punkta nosacījums paredz pašvaldības domes kompetenci noteikt kārtību, kādā veicami darījumi ar pašvaldības kustamo mantu.</w:t>
      </w:r>
    </w:p>
    <w:p w14:paraId="5E2D75CD" w14:textId="77777777" w:rsidR="004413CF" w:rsidRPr="00A623AD" w:rsidRDefault="004413CF" w:rsidP="004413CF">
      <w:pPr>
        <w:suppressAutoHyphens/>
        <w:spacing w:after="0" w:line="240" w:lineRule="auto"/>
        <w:ind w:firstLine="720"/>
        <w:jc w:val="both"/>
        <w:rPr>
          <w:rFonts w:ascii="Times New Roman" w:hAnsi="Times New Roman" w:cs="Times New Roman"/>
          <w:b/>
          <w:sz w:val="24"/>
          <w:szCs w:val="24"/>
        </w:rPr>
      </w:pPr>
      <w:r w:rsidRPr="004413CF">
        <w:rPr>
          <w:rFonts w:ascii="Times New Roman" w:eastAsia="Times New Roman" w:hAnsi="Times New Roman" w:cs="Times New Roman"/>
          <w:color w:val="000000"/>
          <w:kern w:val="0"/>
          <w:sz w:val="24"/>
          <w:szCs w:val="24"/>
          <w:lang w:eastAsia="lv-LV"/>
          <w14:ligatures w14:val="none"/>
        </w:rPr>
        <w:t xml:space="preserve">Ņemot vērā iepriekšminēto, pamatojoties uz </w:t>
      </w:r>
      <w:r w:rsidRPr="004413CF">
        <w:rPr>
          <w:rFonts w:ascii="Times New Roman" w:eastAsia="Times New Roman" w:hAnsi="Times New Roman" w:cs="Times New Roman"/>
          <w:kern w:val="0"/>
          <w:sz w:val="24"/>
          <w:szCs w:val="24"/>
          <w:lang w:eastAsia="lv-LV"/>
          <w14:ligatures w14:val="none"/>
        </w:rPr>
        <w:t xml:space="preserve">Publiskas personas mantas atsavināšanas likuma 3. panta pirmās daļas 1. punktu, 6. panta otro un trešo daļu,  8. panta sesto daļu, 9. panta trešo daļu, 10. panta pirmo daļu, Pašvaldību likuma 10. panta pirmās daļas 17. punktu, Ministru kabineta 2015. gada 22. decembra noteikumu Nr. 775 “Gada pārskatu un konsolidēto gada pārskatu likuma piemērošanas noteikumi” 101.1. apakšpunktu, ievērojot </w:t>
      </w:r>
      <w:r w:rsidRPr="004413CF">
        <w:rPr>
          <w:rFonts w:ascii="Times New Roman" w:eastAsia="Times New Roman" w:hAnsi="Times New Roman" w:cs="Times New Roman"/>
          <w:kern w:val="0"/>
          <w:sz w:val="24"/>
          <w:szCs w:val="20"/>
          <w:shd w:val="clear" w:color="auto" w:fill="FFFFFF"/>
          <w:lang w:eastAsia="lv-LV"/>
          <w14:ligatures w14:val="none"/>
        </w:rPr>
        <w:t>Madonas novada pašvaldības dome 2025. gada 30.</w:t>
      </w:r>
      <w:r>
        <w:rPr>
          <w:rFonts w:ascii="Times New Roman" w:eastAsia="Times New Roman" w:hAnsi="Times New Roman" w:cs="Times New Roman"/>
          <w:kern w:val="0"/>
          <w:sz w:val="24"/>
          <w:szCs w:val="20"/>
          <w:shd w:val="clear" w:color="auto" w:fill="FFFFFF"/>
          <w:lang w:eastAsia="lv-LV"/>
          <w14:ligatures w14:val="none"/>
        </w:rPr>
        <w:t> </w:t>
      </w:r>
      <w:r w:rsidRPr="004413CF">
        <w:rPr>
          <w:rFonts w:ascii="Times New Roman" w:eastAsia="Times New Roman" w:hAnsi="Times New Roman" w:cs="Times New Roman"/>
          <w:kern w:val="0"/>
          <w:sz w:val="24"/>
          <w:szCs w:val="20"/>
          <w:shd w:val="clear" w:color="auto" w:fill="FFFFFF"/>
          <w:lang w:eastAsia="lv-LV"/>
          <w14:ligatures w14:val="none"/>
        </w:rPr>
        <w:t>septembra lēmumu Nr. 259,</w:t>
      </w:r>
      <w:r w:rsidRPr="004413CF">
        <w:rPr>
          <w:rFonts w:ascii="Times New Roman" w:eastAsia="Times New Roman" w:hAnsi="Times New Roman" w:cs="Times New Roman"/>
          <w:kern w:val="0"/>
          <w:sz w:val="24"/>
          <w:szCs w:val="24"/>
          <w:lang w:eastAsia="lv-LV"/>
          <w14:ligatures w14:val="none"/>
        </w:rPr>
        <w:t xml:space="preserve"> ņemot vērā 12.08.2026. Attīstības komitejas atzinumu, </w:t>
      </w:r>
      <w:r w:rsidRPr="00A623AD">
        <w:rPr>
          <w:rFonts w:ascii="Times New Roman" w:hAnsi="Times New Roman" w:cs="Times New Roman"/>
          <w:b/>
          <w:sz w:val="24"/>
          <w:szCs w:val="24"/>
        </w:rPr>
        <w:t xml:space="preserve">atklāti balsojot: PAR – 15 </w:t>
      </w:r>
      <w:r w:rsidRPr="00A623AD">
        <w:rPr>
          <w:rFonts w:ascii="Times New Roman" w:hAnsi="Times New Roman" w:cs="Times New Roman"/>
          <w:sz w:val="24"/>
          <w:szCs w:val="24"/>
        </w:rPr>
        <w:t>(</w:t>
      </w:r>
      <w:r w:rsidRPr="00A623A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623AD">
        <w:rPr>
          <w:rFonts w:ascii="Times New Roman" w:hAnsi="Times New Roman" w:cs="Times New Roman"/>
          <w:bCs/>
          <w:sz w:val="24"/>
          <w:szCs w:val="24"/>
        </w:rPr>
        <w:t>)</w:t>
      </w:r>
      <w:r w:rsidRPr="00A623AD">
        <w:rPr>
          <w:rFonts w:ascii="Times New Roman" w:hAnsi="Times New Roman" w:cs="Times New Roman"/>
          <w:sz w:val="24"/>
          <w:szCs w:val="24"/>
        </w:rPr>
        <w:t>,</w:t>
      </w:r>
      <w:r w:rsidRPr="00A623AD">
        <w:rPr>
          <w:rFonts w:ascii="Times New Roman" w:hAnsi="Times New Roman" w:cs="Times New Roman"/>
          <w:b/>
          <w:sz w:val="24"/>
          <w:szCs w:val="24"/>
        </w:rPr>
        <w:t xml:space="preserve"> PRET </w:t>
      </w:r>
      <w:r w:rsidRPr="00A623AD">
        <w:rPr>
          <w:rFonts w:ascii="Times New Roman" w:hAnsi="Times New Roman" w:cs="Times New Roman"/>
          <w:b/>
          <w:bCs/>
          <w:sz w:val="24"/>
          <w:szCs w:val="24"/>
        </w:rPr>
        <w:t>– NAV</w:t>
      </w:r>
      <w:r w:rsidRPr="00A623AD">
        <w:rPr>
          <w:rFonts w:ascii="Times New Roman" w:hAnsi="Times New Roman" w:cs="Times New Roman"/>
          <w:b/>
          <w:sz w:val="24"/>
          <w:szCs w:val="24"/>
        </w:rPr>
        <w:t>, ATTURAS – NAV,</w:t>
      </w:r>
      <w:r w:rsidRPr="00A623AD">
        <w:rPr>
          <w:rFonts w:ascii="Times New Roman" w:hAnsi="Times New Roman" w:cs="Times New Roman"/>
          <w:sz w:val="24"/>
          <w:szCs w:val="24"/>
        </w:rPr>
        <w:t xml:space="preserve"> Madonas novada pašvaldības dome </w:t>
      </w:r>
      <w:r w:rsidRPr="00A623AD">
        <w:rPr>
          <w:rFonts w:ascii="Times New Roman" w:hAnsi="Times New Roman" w:cs="Times New Roman"/>
          <w:b/>
          <w:sz w:val="24"/>
          <w:szCs w:val="24"/>
        </w:rPr>
        <w:t>NOLEMJ:</w:t>
      </w:r>
    </w:p>
    <w:p w14:paraId="3B76AB72" w14:textId="110D2E4A" w:rsidR="004413CF" w:rsidRPr="004413CF" w:rsidRDefault="004413CF" w:rsidP="004413CF">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29C0FC0" w14:textId="77777777" w:rsidR="004413CF" w:rsidRPr="004413CF" w:rsidRDefault="004413CF" w:rsidP="004413CF">
      <w:pPr>
        <w:numPr>
          <w:ilvl w:val="0"/>
          <w:numId w:val="15"/>
        </w:numPr>
        <w:spacing w:after="0" w:line="240" w:lineRule="auto"/>
        <w:ind w:left="851" w:hanging="567"/>
        <w:contextualSpacing/>
        <w:jc w:val="both"/>
        <w:rPr>
          <w:rFonts w:ascii="Times New Roman" w:eastAsia="Times New Roman" w:hAnsi="Times New Roman" w:cs="Times New Roman"/>
          <w:kern w:val="0"/>
          <w:sz w:val="24"/>
          <w:szCs w:val="24"/>
          <w:lang w:eastAsia="lv-LV"/>
          <w14:ligatures w14:val="none"/>
        </w:rPr>
      </w:pPr>
      <w:r w:rsidRPr="004413CF">
        <w:rPr>
          <w:rFonts w:ascii="Times New Roman" w:eastAsia="Times New Roman" w:hAnsi="Times New Roman" w:cs="Times New Roman"/>
          <w:kern w:val="0"/>
          <w:sz w:val="24"/>
          <w:szCs w:val="24"/>
          <w:lang w:eastAsia="lv-LV"/>
          <w14:ligatures w14:val="none"/>
        </w:rPr>
        <w:t xml:space="preserve">Atsavināt pašvaldības kustamo mantu – transportlīdzekli VW </w:t>
      </w:r>
      <w:proofErr w:type="spellStart"/>
      <w:r w:rsidRPr="004413CF">
        <w:rPr>
          <w:rFonts w:ascii="Times New Roman" w:eastAsia="Times New Roman" w:hAnsi="Times New Roman" w:cs="Times New Roman"/>
          <w:kern w:val="0"/>
          <w:sz w:val="24"/>
          <w:szCs w:val="24"/>
          <w:lang w:eastAsia="lv-LV"/>
          <w14:ligatures w14:val="none"/>
        </w:rPr>
        <w:t>Transporter</w:t>
      </w:r>
      <w:proofErr w:type="spellEnd"/>
      <w:r w:rsidRPr="004413CF">
        <w:rPr>
          <w:rFonts w:ascii="Times New Roman" w:eastAsia="Times New Roman" w:hAnsi="Times New Roman" w:cs="Times New Roman"/>
          <w:kern w:val="0"/>
          <w:sz w:val="24"/>
          <w:szCs w:val="20"/>
          <w:shd w:val="clear" w:color="auto" w:fill="FFFFFF"/>
          <w:lang w:eastAsia="lv-LV"/>
          <w14:ligatures w14:val="none"/>
        </w:rPr>
        <w:t xml:space="preserve"> valsts reģistrācijas Nr. FA6019, pārdodot to mutiskā izsolē ar augšupejošu soli.</w:t>
      </w:r>
    </w:p>
    <w:p w14:paraId="481522B3" w14:textId="77777777" w:rsidR="004413CF" w:rsidRPr="004413CF" w:rsidRDefault="004413CF" w:rsidP="004413CF">
      <w:pPr>
        <w:numPr>
          <w:ilvl w:val="0"/>
          <w:numId w:val="15"/>
        </w:numPr>
        <w:spacing w:after="0" w:line="240" w:lineRule="auto"/>
        <w:ind w:left="851" w:hanging="567"/>
        <w:contextualSpacing/>
        <w:jc w:val="both"/>
        <w:rPr>
          <w:rFonts w:ascii="Times New Roman" w:eastAsia="Times New Roman" w:hAnsi="Times New Roman" w:cs="Times New Roman"/>
          <w:kern w:val="0"/>
          <w:sz w:val="24"/>
          <w:szCs w:val="24"/>
          <w:lang w:eastAsia="lv-LV"/>
          <w14:ligatures w14:val="none"/>
        </w:rPr>
      </w:pPr>
      <w:r w:rsidRPr="004413CF">
        <w:rPr>
          <w:rFonts w:ascii="Times New Roman" w:eastAsia="Times New Roman" w:hAnsi="Times New Roman" w:cs="Times New Roman"/>
          <w:kern w:val="0"/>
          <w:sz w:val="24"/>
          <w:szCs w:val="24"/>
          <w:lang w:eastAsia="lv-LV"/>
          <w14:ligatures w14:val="none"/>
        </w:rPr>
        <w:t xml:space="preserve">Noteikt pašvaldības transportlīdzekļa VW </w:t>
      </w:r>
      <w:proofErr w:type="spellStart"/>
      <w:r w:rsidRPr="004413CF">
        <w:rPr>
          <w:rFonts w:ascii="Times New Roman" w:eastAsia="Times New Roman" w:hAnsi="Times New Roman" w:cs="Times New Roman"/>
          <w:kern w:val="0"/>
          <w:sz w:val="24"/>
          <w:szCs w:val="24"/>
          <w:lang w:eastAsia="lv-LV"/>
          <w14:ligatures w14:val="none"/>
        </w:rPr>
        <w:t>Transporter</w:t>
      </w:r>
      <w:proofErr w:type="spellEnd"/>
      <w:r w:rsidRPr="004413CF">
        <w:rPr>
          <w:rFonts w:ascii="Times New Roman" w:eastAsia="Times New Roman" w:hAnsi="Times New Roman" w:cs="Times New Roman"/>
          <w:kern w:val="0"/>
          <w:sz w:val="24"/>
          <w:szCs w:val="24"/>
          <w:lang w:eastAsia="lv-LV"/>
          <w14:ligatures w14:val="none"/>
        </w:rPr>
        <w:t xml:space="preserve">, </w:t>
      </w:r>
      <w:r w:rsidRPr="004413CF">
        <w:rPr>
          <w:rFonts w:ascii="Times New Roman" w:eastAsia="Times New Roman" w:hAnsi="Times New Roman" w:cs="Times New Roman"/>
          <w:kern w:val="0"/>
          <w:sz w:val="24"/>
          <w:szCs w:val="20"/>
          <w:shd w:val="clear" w:color="auto" w:fill="FFFFFF"/>
          <w:lang w:eastAsia="lv-LV"/>
          <w14:ligatures w14:val="none"/>
        </w:rPr>
        <w:t>valsts reģistrācijas Nr. FA6019</w:t>
      </w:r>
      <w:r w:rsidRPr="004413CF">
        <w:rPr>
          <w:rFonts w:ascii="Times New Roman" w:eastAsia="Times New Roman" w:hAnsi="Times New Roman" w:cs="Times New Roman"/>
          <w:bCs/>
          <w:iCs/>
          <w:kern w:val="0"/>
          <w:sz w:val="24"/>
          <w:szCs w:val="24"/>
          <w:lang w:eastAsia="lv-LV"/>
          <w14:ligatures w14:val="none"/>
        </w:rPr>
        <w:t xml:space="preserve">, </w:t>
      </w:r>
      <w:r w:rsidRPr="004413CF">
        <w:rPr>
          <w:rFonts w:ascii="Times New Roman" w:eastAsia="Times New Roman" w:hAnsi="Times New Roman" w:cs="Times New Roman"/>
          <w:kern w:val="0"/>
          <w:sz w:val="24"/>
          <w:szCs w:val="24"/>
          <w:lang w:eastAsia="lv-LV"/>
          <w14:ligatures w14:val="none"/>
        </w:rPr>
        <w:t xml:space="preserve">nosacīto cenu </w:t>
      </w:r>
      <w:r w:rsidRPr="004413CF">
        <w:rPr>
          <w:rFonts w:ascii="Times New Roman" w:eastAsia="Times New Roman" w:hAnsi="Times New Roman" w:cs="Times New Roman"/>
          <w:color w:val="000000"/>
          <w:kern w:val="0"/>
          <w:sz w:val="24"/>
          <w:szCs w:val="24"/>
          <w:lang w:eastAsia="lv-LV"/>
          <w14:ligatures w14:val="none"/>
        </w:rPr>
        <w:t>2100,00 EUR, izsoles solis - 30 EUR.</w:t>
      </w:r>
    </w:p>
    <w:p w14:paraId="6DE100B8" w14:textId="77777777" w:rsidR="004413CF" w:rsidRPr="004413CF" w:rsidRDefault="004413CF" w:rsidP="004413CF">
      <w:pPr>
        <w:numPr>
          <w:ilvl w:val="0"/>
          <w:numId w:val="15"/>
        </w:numPr>
        <w:spacing w:after="0" w:line="240" w:lineRule="auto"/>
        <w:ind w:left="851" w:hanging="567"/>
        <w:contextualSpacing/>
        <w:jc w:val="both"/>
        <w:rPr>
          <w:rFonts w:ascii="Times New Roman" w:eastAsia="Times New Roman" w:hAnsi="Times New Roman" w:cs="Times New Roman"/>
          <w:kern w:val="0"/>
          <w:sz w:val="24"/>
          <w:szCs w:val="24"/>
          <w:lang w:eastAsia="lv-LV"/>
          <w14:ligatures w14:val="none"/>
        </w:rPr>
      </w:pPr>
      <w:r w:rsidRPr="004413CF">
        <w:rPr>
          <w:rFonts w:ascii="Times New Roman" w:eastAsia="Times New Roman" w:hAnsi="Times New Roman" w:cs="Times New Roman"/>
          <w:kern w:val="0"/>
          <w:sz w:val="24"/>
          <w:szCs w:val="24"/>
          <w:lang w:eastAsia="lv-LV"/>
          <w14:ligatures w14:val="none"/>
        </w:rPr>
        <w:t xml:space="preserve">Apstiprināt pašvaldības kustamās mantas - transportlīdzekļa VW </w:t>
      </w:r>
      <w:proofErr w:type="spellStart"/>
      <w:r w:rsidRPr="004413CF">
        <w:rPr>
          <w:rFonts w:ascii="Times New Roman" w:eastAsia="Times New Roman" w:hAnsi="Times New Roman" w:cs="Times New Roman"/>
          <w:kern w:val="0"/>
          <w:sz w:val="24"/>
          <w:szCs w:val="24"/>
          <w:lang w:eastAsia="lv-LV"/>
          <w14:ligatures w14:val="none"/>
        </w:rPr>
        <w:t>Transporter</w:t>
      </w:r>
      <w:proofErr w:type="spellEnd"/>
      <w:r w:rsidRPr="004413CF">
        <w:rPr>
          <w:rFonts w:ascii="Times New Roman" w:eastAsia="Times New Roman" w:hAnsi="Times New Roman" w:cs="Times New Roman"/>
          <w:kern w:val="0"/>
          <w:sz w:val="24"/>
          <w:szCs w:val="24"/>
          <w:lang w:eastAsia="lv-LV"/>
          <w14:ligatures w14:val="none"/>
        </w:rPr>
        <w:t xml:space="preserve">, </w:t>
      </w:r>
      <w:r w:rsidRPr="004413CF">
        <w:rPr>
          <w:rFonts w:ascii="Times New Roman" w:eastAsia="Times New Roman" w:hAnsi="Times New Roman" w:cs="Times New Roman"/>
          <w:kern w:val="0"/>
          <w:sz w:val="24"/>
          <w:szCs w:val="20"/>
          <w:shd w:val="clear" w:color="auto" w:fill="FFFFFF"/>
          <w:lang w:eastAsia="lv-LV"/>
          <w14:ligatures w14:val="none"/>
        </w:rPr>
        <w:t>valsts reģistrācijas Nr. FA6019</w:t>
      </w:r>
      <w:r w:rsidRPr="004413CF">
        <w:rPr>
          <w:rFonts w:ascii="Times New Roman" w:eastAsia="Times New Roman" w:hAnsi="Times New Roman" w:cs="Times New Roman"/>
          <w:color w:val="000000"/>
          <w:kern w:val="0"/>
          <w:sz w:val="24"/>
          <w:szCs w:val="24"/>
          <w:lang w:eastAsia="lv-LV"/>
          <w14:ligatures w14:val="none"/>
        </w:rPr>
        <w:t>,</w:t>
      </w:r>
      <w:r w:rsidRPr="004413CF">
        <w:rPr>
          <w:rFonts w:ascii="Times New Roman" w:eastAsia="Times New Roman" w:hAnsi="Times New Roman" w:cs="Times New Roman"/>
          <w:kern w:val="0"/>
          <w:sz w:val="24"/>
          <w:szCs w:val="24"/>
          <w:lang w:eastAsia="lv-LV"/>
          <w14:ligatures w14:val="none"/>
        </w:rPr>
        <w:t xml:space="preserve"> izsoles noteikumus (izsoles noteikumi pielikumā).</w:t>
      </w:r>
    </w:p>
    <w:p w14:paraId="6BE58EEC" w14:textId="77777777" w:rsidR="004413CF" w:rsidRPr="004413CF" w:rsidRDefault="004413CF" w:rsidP="004413CF">
      <w:pPr>
        <w:numPr>
          <w:ilvl w:val="0"/>
          <w:numId w:val="15"/>
        </w:numPr>
        <w:spacing w:after="0" w:line="240" w:lineRule="auto"/>
        <w:ind w:left="851" w:hanging="567"/>
        <w:contextualSpacing/>
        <w:jc w:val="both"/>
        <w:rPr>
          <w:rFonts w:ascii="Times New Roman" w:eastAsia="Times New Roman" w:hAnsi="Times New Roman" w:cs="Times New Roman"/>
          <w:kern w:val="0"/>
          <w:sz w:val="24"/>
          <w:szCs w:val="24"/>
          <w:lang w:eastAsia="lv-LV"/>
          <w14:ligatures w14:val="none"/>
        </w:rPr>
      </w:pPr>
      <w:r w:rsidRPr="004413CF">
        <w:rPr>
          <w:rFonts w:ascii="Times New Roman" w:eastAsia="Times New Roman" w:hAnsi="Times New Roman" w:cs="Times New Roman"/>
          <w:kern w:val="0"/>
          <w:sz w:val="24"/>
          <w:szCs w:val="24"/>
          <w:lang w:eastAsia="lv-LV"/>
          <w14:ligatures w14:val="none"/>
        </w:rPr>
        <w:t>Pašvaldības īpašuma iznomāšanas un atsavināšanas izsoļu komisijai organizēt kustamo mantu – transportlīdzekļu - izsoles, nosakot arī izsoļu datumus un laiku.</w:t>
      </w:r>
    </w:p>
    <w:p w14:paraId="60A8EC24" w14:textId="77777777" w:rsidR="004413CF" w:rsidRPr="004413CF" w:rsidRDefault="004413CF" w:rsidP="004413CF">
      <w:pPr>
        <w:numPr>
          <w:ilvl w:val="0"/>
          <w:numId w:val="15"/>
        </w:numPr>
        <w:spacing w:after="0" w:line="240" w:lineRule="auto"/>
        <w:ind w:left="851" w:hanging="567"/>
        <w:contextualSpacing/>
        <w:jc w:val="both"/>
        <w:rPr>
          <w:rFonts w:ascii="Times New Roman" w:eastAsia="Times New Roman" w:hAnsi="Times New Roman" w:cs="Times New Roman"/>
          <w:kern w:val="0"/>
          <w:sz w:val="24"/>
          <w:szCs w:val="24"/>
          <w:lang w:eastAsia="lv-LV"/>
          <w14:ligatures w14:val="none"/>
        </w:rPr>
      </w:pPr>
      <w:r w:rsidRPr="004413CF">
        <w:rPr>
          <w:rFonts w:ascii="Times New Roman" w:eastAsia="Times New Roman" w:hAnsi="Times New Roman" w:cs="Times New Roman"/>
          <w:kern w:val="0"/>
          <w:sz w:val="24"/>
          <w:szCs w:val="24"/>
          <w:lang w:eastAsia="lv-LV"/>
          <w14:ligatures w14:val="none"/>
        </w:rPr>
        <w:t xml:space="preserve">Madonas novada Centrālās administrācijas Finanšu nodaļai izslēgt no pašvaldības grāmatvedības uzskaites lēmumā minētos transportlīdzekļus pēc to atsavināšanas. </w:t>
      </w:r>
    </w:p>
    <w:p w14:paraId="4B781D62" w14:textId="77777777" w:rsidR="004413CF" w:rsidRPr="004413CF" w:rsidRDefault="004413CF" w:rsidP="004413CF">
      <w:pPr>
        <w:numPr>
          <w:ilvl w:val="0"/>
          <w:numId w:val="15"/>
        </w:numPr>
        <w:spacing w:after="0" w:line="240" w:lineRule="auto"/>
        <w:ind w:left="851" w:hanging="567"/>
        <w:contextualSpacing/>
        <w:jc w:val="both"/>
        <w:rPr>
          <w:rFonts w:ascii="Times New Roman" w:eastAsia="Times New Roman" w:hAnsi="Times New Roman" w:cs="Times New Roman"/>
          <w:kern w:val="0"/>
          <w:sz w:val="24"/>
          <w:szCs w:val="24"/>
          <w:lang w:eastAsia="lv-LV"/>
          <w14:ligatures w14:val="none"/>
        </w:rPr>
      </w:pPr>
      <w:r w:rsidRPr="004413CF">
        <w:rPr>
          <w:rFonts w:ascii="Times New Roman" w:eastAsia="Times New Roman" w:hAnsi="Times New Roman" w:cs="Times New Roman"/>
          <w:kern w:val="0"/>
          <w:sz w:val="24"/>
          <w:szCs w:val="24"/>
          <w:lang w:eastAsia="lv-LV"/>
          <w14:ligatures w14:val="none"/>
        </w:rPr>
        <w:t>Madonas novada pašvaldības izpilddirektoru noteikt par atbildīgo amatpersonu šī lēmuma izpildei, nosakot, ka pēc transportlīdzekļu atsavināšanas Madonas novada Centrālās administrācijas Transporta un loģistikas nodaļa nodrošina transportlīdzekļu noņemšanu no uzskaites Ceļu satiksmes drošības direkcijā.</w:t>
      </w:r>
    </w:p>
    <w:p w14:paraId="4D6B5B7D" w14:textId="77777777" w:rsidR="00A623AD" w:rsidRPr="00767E52" w:rsidRDefault="00A623AD" w:rsidP="004413C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665"/>
        </w:tabs>
        <w:suppressAutoHyphens/>
        <w:spacing w:after="0" w:line="240" w:lineRule="auto"/>
        <w:jc w:val="both"/>
        <w:outlineLvl w:val="0"/>
        <w:rPr>
          <w:rFonts w:ascii="Times New Roman" w:eastAsia="SimSun" w:hAnsi="Times New Roman" w:cs="Arial"/>
          <w:bCs/>
          <w:kern w:val="1"/>
          <w:sz w:val="24"/>
          <w:szCs w:val="24"/>
          <w:highlight w:val="yellow"/>
          <w:lang w:eastAsia="hi-IN" w:bidi="hi-IN"/>
          <w14:ligatures w14:val="none"/>
        </w:rPr>
      </w:pPr>
    </w:p>
    <w:bookmarkEnd w:id="633"/>
    <w:p w14:paraId="68DA890F" w14:textId="77777777" w:rsidR="00353015" w:rsidRDefault="00353015" w:rsidP="003E38D1">
      <w:pPr>
        <w:spacing w:after="0" w:line="240" w:lineRule="auto"/>
        <w:rPr>
          <w:rFonts w:ascii="Times New Roman" w:eastAsia="Times New Roman" w:hAnsi="Times New Roman" w:cs="Times New Roman"/>
          <w:kern w:val="0"/>
          <w:sz w:val="24"/>
          <w:szCs w:val="24"/>
          <w:lang w:eastAsia="lv-LV"/>
          <w14:ligatures w14:val="none"/>
        </w:rPr>
      </w:pPr>
    </w:p>
    <w:p w14:paraId="297321A7" w14:textId="77777777" w:rsidR="007923F5" w:rsidRDefault="007923F5"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6C0FAF53" w14:textId="77777777" w:rsidR="004413CF" w:rsidRPr="004413CF" w:rsidRDefault="004413CF" w:rsidP="004413CF">
      <w:pPr>
        <w:spacing w:after="0" w:line="240" w:lineRule="auto"/>
        <w:jc w:val="both"/>
        <w:rPr>
          <w:rFonts w:ascii="Times New Roman" w:eastAsia="Times New Roman" w:hAnsi="Times New Roman" w:cs="Times New Roman"/>
          <w:i/>
          <w:iCs/>
          <w:kern w:val="0"/>
          <w:sz w:val="24"/>
          <w:szCs w:val="24"/>
          <w:lang w:eastAsia="lv-LV"/>
          <w14:ligatures w14:val="none"/>
        </w:rPr>
      </w:pPr>
      <w:r w:rsidRPr="004413CF">
        <w:rPr>
          <w:rFonts w:ascii="Times New Roman" w:eastAsia="Times New Roman" w:hAnsi="Times New Roman" w:cs="Times New Roman"/>
          <w:i/>
          <w:iCs/>
          <w:kern w:val="0"/>
          <w:sz w:val="24"/>
          <w:szCs w:val="24"/>
          <w:lang w:eastAsia="lv-LV"/>
          <w14:ligatures w14:val="none"/>
        </w:rPr>
        <w:t>Jakovļevs 26151372</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11"/>
      <w:footerReference w:type="first" r:id="rId12"/>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B75DD" w14:textId="77777777" w:rsidR="00D15E3D" w:rsidRPr="00CA050C" w:rsidRDefault="00D15E3D">
      <w:pPr>
        <w:spacing w:after="0" w:line="240" w:lineRule="auto"/>
      </w:pPr>
      <w:r w:rsidRPr="00CA050C">
        <w:separator/>
      </w:r>
    </w:p>
  </w:endnote>
  <w:endnote w:type="continuationSeparator" w:id="0">
    <w:p w14:paraId="52072FF4" w14:textId="77777777" w:rsidR="00D15E3D" w:rsidRPr="00CA050C" w:rsidRDefault="00D15E3D">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24EBB" w14:textId="77777777" w:rsidR="00D15E3D" w:rsidRPr="00CA050C" w:rsidRDefault="00D15E3D">
      <w:pPr>
        <w:spacing w:after="0" w:line="240" w:lineRule="auto"/>
      </w:pPr>
      <w:r w:rsidRPr="00CA050C">
        <w:separator/>
      </w:r>
    </w:p>
  </w:footnote>
  <w:footnote w:type="continuationSeparator" w:id="0">
    <w:p w14:paraId="0F847C1B" w14:textId="77777777" w:rsidR="00D15E3D" w:rsidRPr="00CA050C" w:rsidRDefault="00D15E3D">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3"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4"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E99160B"/>
    <w:multiLevelType w:val="hybridMultilevel"/>
    <w:tmpl w:val="FBCC451A"/>
    <w:lvl w:ilvl="0" w:tplc="8368BF04">
      <w:start w:val="2010"/>
      <w:numFmt w:val="bullet"/>
      <w:lvlText w:val="–"/>
      <w:lvlJc w:val="left"/>
      <w:pPr>
        <w:tabs>
          <w:tab w:val="num" w:pos="1080"/>
        </w:tabs>
        <w:ind w:left="1080" w:hanging="360"/>
      </w:pPr>
      <w:rPr>
        <w:rFonts w:ascii="Times New Roman" w:eastAsia="Times New Roman" w:hAnsi="Times New Roman" w:cs="Times New Roman" w:hint="default"/>
      </w:rPr>
    </w:lvl>
    <w:lvl w:ilvl="1" w:tplc="58A08426">
      <w:start w:val="1"/>
      <w:numFmt w:val="decimal"/>
      <w:lvlText w:val="%2."/>
      <w:lvlJc w:val="left"/>
      <w:pPr>
        <w:tabs>
          <w:tab w:val="num" w:pos="1440"/>
        </w:tabs>
        <w:ind w:left="1440" w:hanging="360"/>
      </w:pPr>
      <w:rPr>
        <w:b w:val="0"/>
        <w:bCs w:val="0"/>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6502517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6"/>
  </w:num>
  <w:num w:numId="3" w16cid:durableId="7361986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2"/>
  </w:num>
  <w:num w:numId="5" w16cid:durableId="1237936297">
    <w:abstractNumId w:val="4"/>
  </w:num>
  <w:num w:numId="6" w16cid:durableId="583106003">
    <w:abstractNumId w:val="8"/>
  </w:num>
  <w:num w:numId="7" w16cid:durableId="1926304796">
    <w:abstractNumId w:val="9"/>
  </w:num>
  <w:num w:numId="8" w16cid:durableId="1805736607">
    <w:abstractNumId w:val="7"/>
  </w:num>
  <w:num w:numId="9" w16cid:durableId="1504928565">
    <w:abstractNumId w:val="5"/>
  </w:num>
  <w:num w:numId="10" w16cid:durableId="1660038973">
    <w:abstractNumId w:val="3"/>
  </w:num>
  <w:num w:numId="11" w16cid:durableId="724330417">
    <w:abstractNumId w:val="13"/>
  </w:num>
  <w:num w:numId="12" w16cid:durableId="11107241">
    <w:abstractNumId w:val="2"/>
  </w:num>
  <w:num w:numId="13" w16cid:durableId="183005130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995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055234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5AD"/>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4DCD"/>
    <w:rsid w:val="001B5561"/>
    <w:rsid w:val="001B5AF4"/>
    <w:rsid w:val="001B6A8F"/>
    <w:rsid w:val="001B6D03"/>
    <w:rsid w:val="001B744B"/>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13CF"/>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4CC0"/>
    <w:rsid w:val="00764F7C"/>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23F5"/>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23AD"/>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875"/>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1BA"/>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5DC8"/>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5E3D"/>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 w:type="paragraph" w:customStyle="1" w:styleId="form-control-plaintext">
    <w:name w:val="form-control-plaintext"/>
    <w:basedOn w:val="Parasts"/>
    <w:rsid w:val="007923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2866</TotalTime>
  <Pages>2</Pages>
  <Words>4019</Words>
  <Characters>2292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1102</cp:revision>
  <dcterms:created xsi:type="dcterms:W3CDTF">2024-09-06T08:06:00Z</dcterms:created>
  <dcterms:modified xsi:type="dcterms:W3CDTF">2026-08-31T09:27:00Z</dcterms:modified>
</cp:coreProperties>
</file>